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F03" w:rsidRPr="00810710" w:rsidRDefault="00B14F03" w:rsidP="00B14F03">
      <w:pPr>
        <w:rPr>
          <w:rFonts w:cstheme="minorHAnsi"/>
          <w:b/>
          <w:sz w:val="32"/>
          <w:lang w:val="es-MX"/>
        </w:rPr>
      </w:pPr>
      <w:r w:rsidRPr="00810710">
        <w:rPr>
          <w:rFonts w:cstheme="minorHAnsi"/>
          <w:b/>
          <w:sz w:val="32"/>
          <w:lang w:val="es-MX"/>
        </w:rPr>
        <w:t>Política de sustentabilidad</w:t>
      </w:r>
    </w:p>
    <w:p w:rsidR="00B14F03" w:rsidRPr="00810710" w:rsidRDefault="00B14F03" w:rsidP="00B14F03">
      <w:pPr>
        <w:tabs>
          <w:tab w:val="left" w:pos="5585"/>
        </w:tabs>
        <w:rPr>
          <w:lang w:val="es-MX"/>
        </w:rPr>
      </w:pPr>
    </w:p>
    <w:p w:rsidR="00B14F03" w:rsidRPr="00810710" w:rsidRDefault="00B14F03" w:rsidP="00B14F03">
      <w:pPr>
        <w:tabs>
          <w:tab w:val="left" w:pos="5585"/>
        </w:tabs>
        <w:rPr>
          <w:b/>
          <w:bCs/>
          <w:lang w:val="es-MX"/>
        </w:rPr>
      </w:pPr>
      <w:r w:rsidRPr="00810710">
        <w:rPr>
          <w:b/>
          <w:bCs/>
          <w:lang w:val="es-MX"/>
        </w:rPr>
        <w:t xml:space="preserve">Compromiso con la sostenibilidad de </w:t>
      </w:r>
      <w:r>
        <w:rPr>
          <w:b/>
          <w:bCs/>
          <w:lang w:val="es-MX"/>
        </w:rPr>
        <w:t>pescados y</w:t>
      </w:r>
      <w:r w:rsidRPr="00810710">
        <w:rPr>
          <w:b/>
          <w:bCs/>
          <w:lang w:val="es-MX"/>
        </w:rPr>
        <w:t xml:space="preserve"> mariscos</w:t>
      </w:r>
    </w:p>
    <w:p w:rsidR="00B14F03" w:rsidRPr="00810710" w:rsidRDefault="00B14F03" w:rsidP="00B14F03">
      <w:pPr>
        <w:tabs>
          <w:tab w:val="left" w:pos="5585"/>
        </w:tabs>
        <w:rPr>
          <w:lang w:val="es-MX"/>
        </w:rPr>
      </w:pPr>
      <w:r w:rsidRPr="00810710">
        <w:rPr>
          <w:lang w:val="es-MX"/>
        </w:rPr>
        <w:t>Estamos orgullosos de ser una empresa comprometida con el abastecimiento y la venta de productos pesqueros sostenibles. La obtención de productos pesqueros sostenibles no solo es importante para el futuro de nuestro negocio, sino también para el sustento de los pescadores de todo el mundo y para la salud del ecosistema oceánico.</w:t>
      </w:r>
    </w:p>
    <w:p w:rsidR="00B14F03" w:rsidRPr="00810710" w:rsidRDefault="00B14F03" w:rsidP="00B14F03">
      <w:pPr>
        <w:tabs>
          <w:tab w:val="left" w:pos="5585"/>
        </w:tabs>
        <w:rPr>
          <w:lang w:val="es-MX"/>
        </w:rPr>
      </w:pPr>
    </w:p>
    <w:p w:rsidR="00B14F03" w:rsidRPr="00124F6F" w:rsidRDefault="00B14F03" w:rsidP="00B14F03">
      <w:pPr>
        <w:tabs>
          <w:tab w:val="left" w:pos="5585"/>
        </w:tabs>
        <w:rPr>
          <w:b/>
          <w:bCs/>
          <w:lang w:val="es-MX"/>
        </w:rPr>
      </w:pPr>
      <w:r w:rsidRPr="00124F6F">
        <w:rPr>
          <w:b/>
          <w:bCs/>
          <w:lang w:val="es-MX"/>
        </w:rPr>
        <w:t>La Política de compra de Comercializadora SmartFish de productos pesqueros sostenibles</w:t>
      </w:r>
    </w:p>
    <w:p w:rsidR="00B14F03" w:rsidRPr="00810710" w:rsidRDefault="00B14F03" w:rsidP="00B14F03">
      <w:pPr>
        <w:tabs>
          <w:tab w:val="left" w:pos="5585"/>
        </w:tabs>
        <w:rPr>
          <w:lang w:val="es-MX"/>
        </w:rPr>
      </w:pPr>
    </w:p>
    <w:p w:rsidR="00B14F03" w:rsidRPr="00810710" w:rsidRDefault="00B14F03" w:rsidP="00B14F03">
      <w:pPr>
        <w:tabs>
          <w:tab w:val="left" w:pos="5585"/>
        </w:tabs>
        <w:rPr>
          <w:lang w:val="es-MX"/>
        </w:rPr>
      </w:pPr>
      <w:r w:rsidRPr="00810710">
        <w:rPr>
          <w:lang w:val="es-MX"/>
        </w:rPr>
        <w:t>Comercializadora SmartFish se compromete a:</w:t>
      </w:r>
    </w:p>
    <w:p w:rsidR="00B14F03" w:rsidRPr="00810710" w:rsidRDefault="00B14F03" w:rsidP="00B14F03">
      <w:pPr>
        <w:tabs>
          <w:tab w:val="left" w:pos="5585"/>
        </w:tabs>
        <w:rPr>
          <w:lang w:val="es-MX"/>
        </w:rPr>
      </w:pPr>
      <w:r w:rsidRPr="00810710">
        <w:rPr>
          <w:lang w:val="es-MX"/>
        </w:rPr>
        <w:t xml:space="preserve">• Evaluar el estado actual de las pesquerías y granjas de peces que suministran los </w:t>
      </w:r>
      <w:r>
        <w:rPr>
          <w:lang w:val="es-MX"/>
        </w:rPr>
        <w:t xml:space="preserve">pescados y </w:t>
      </w:r>
      <w:r w:rsidRPr="00810710">
        <w:rPr>
          <w:lang w:val="es-MX"/>
        </w:rPr>
        <w:t>mariscos que compramos y vendemos.</w:t>
      </w:r>
    </w:p>
    <w:p w:rsidR="00B14F03" w:rsidRPr="00810710" w:rsidRDefault="00B14F03" w:rsidP="00B14F03">
      <w:pPr>
        <w:tabs>
          <w:tab w:val="left" w:pos="5585"/>
        </w:tabs>
        <w:rPr>
          <w:lang w:val="es-MX"/>
        </w:rPr>
      </w:pPr>
      <w:r w:rsidRPr="00810710">
        <w:rPr>
          <w:lang w:val="es-MX"/>
        </w:rPr>
        <w:t>• Abastec</w:t>
      </w:r>
      <w:r>
        <w:rPr>
          <w:lang w:val="es-MX"/>
        </w:rPr>
        <w:t>erse</w:t>
      </w:r>
      <w:r w:rsidRPr="00810710">
        <w:rPr>
          <w:lang w:val="es-MX"/>
        </w:rPr>
        <w:t xml:space="preserve"> y ven</w:t>
      </w:r>
      <w:r>
        <w:rPr>
          <w:lang w:val="es-MX"/>
        </w:rPr>
        <w:t>der</w:t>
      </w:r>
      <w:r w:rsidRPr="00810710">
        <w:rPr>
          <w:lang w:val="es-MX"/>
        </w:rPr>
        <w:t xml:space="preserve"> exclusiva</w:t>
      </w:r>
      <w:r>
        <w:rPr>
          <w:lang w:val="es-MX"/>
        </w:rPr>
        <w:t>mente</w:t>
      </w:r>
      <w:r w:rsidRPr="00810710">
        <w:rPr>
          <w:lang w:val="es-MX"/>
        </w:rPr>
        <w:t xml:space="preserve"> productos del mar responsables</w:t>
      </w:r>
      <w:r>
        <w:rPr>
          <w:lang w:val="es-MX"/>
        </w:rPr>
        <w:t>,</w:t>
      </w:r>
      <w:r w:rsidRPr="00810710">
        <w:rPr>
          <w:lang w:val="es-MX"/>
        </w:rPr>
        <w:t xml:space="preserve"> que aborden las preocupaciones locales, regionales y globales con respecto al desempeño ambiental y social y que estén independientemente certificados (por ejemplo, por MSC, ASC, FairTrade, etc.) o clasificados (por ejemplo, Seafood Watch amarillo o </w:t>
      </w:r>
      <w:r>
        <w:rPr>
          <w:lang w:val="es-MX"/>
        </w:rPr>
        <w:t>verde</w:t>
      </w:r>
      <w:r w:rsidRPr="00810710">
        <w:rPr>
          <w:lang w:val="es-MX"/>
        </w:rPr>
        <w:t>) como sostenible</w:t>
      </w:r>
      <w:r>
        <w:rPr>
          <w:lang w:val="es-MX"/>
        </w:rPr>
        <w:t>s</w:t>
      </w:r>
      <w:r w:rsidRPr="00810710">
        <w:rPr>
          <w:lang w:val="es-MX"/>
        </w:rPr>
        <w:t>.</w:t>
      </w:r>
    </w:p>
    <w:p w:rsidR="00B14F03" w:rsidRPr="00810710" w:rsidRDefault="00B14F03" w:rsidP="00B14F03">
      <w:pPr>
        <w:tabs>
          <w:tab w:val="left" w:pos="5585"/>
        </w:tabs>
        <w:rPr>
          <w:lang w:val="es-MX"/>
        </w:rPr>
      </w:pPr>
      <w:r w:rsidRPr="00810710">
        <w:rPr>
          <w:lang w:val="es-MX"/>
        </w:rPr>
        <w:t xml:space="preserve">• Utilizar su influencia </w:t>
      </w:r>
      <w:r>
        <w:rPr>
          <w:lang w:val="es-MX"/>
        </w:rPr>
        <w:t>como comprador</w:t>
      </w:r>
      <w:r w:rsidRPr="00810710">
        <w:rPr>
          <w:lang w:val="es-MX"/>
        </w:rPr>
        <w:t xml:space="preserve"> para alentar y en algunos casos, cofinanciar pesquerías y granjas no certificadas para emprender esfuerzos formales de mejora:</w:t>
      </w:r>
    </w:p>
    <w:p w:rsidR="00B14F03" w:rsidRPr="00810710" w:rsidRDefault="00B14F03" w:rsidP="00B14F03">
      <w:pPr>
        <w:tabs>
          <w:tab w:val="left" w:pos="5585"/>
        </w:tabs>
        <w:rPr>
          <w:lang w:val="es-MX"/>
        </w:rPr>
      </w:pPr>
      <w:r w:rsidRPr="00810710">
        <w:rPr>
          <w:lang w:val="es-MX"/>
        </w:rPr>
        <w:t>o Proyectos de mejora de la pesca (</w:t>
      </w:r>
      <w:r>
        <w:rPr>
          <w:lang w:val="es-MX"/>
        </w:rPr>
        <w:t>FIP</w:t>
      </w:r>
      <w:r w:rsidRPr="00810710">
        <w:rPr>
          <w:lang w:val="es-MX"/>
        </w:rPr>
        <w:t>)</w:t>
      </w:r>
    </w:p>
    <w:p w:rsidR="00B14F03" w:rsidRPr="00810710" w:rsidRDefault="00B14F03" w:rsidP="00B14F03">
      <w:pPr>
        <w:tabs>
          <w:tab w:val="left" w:pos="5585"/>
        </w:tabs>
        <w:rPr>
          <w:lang w:val="es-MX"/>
        </w:rPr>
      </w:pPr>
      <w:r w:rsidRPr="00810710">
        <w:rPr>
          <w:lang w:val="es-MX"/>
        </w:rPr>
        <w:t>o Proyectos de mejora de la acuicultura (AIP)</w:t>
      </w:r>
    </w:p>
    <w:p w:rsidR="00B14F03" w:rsidRPr="00810710" w:rsidRDefault="00B14F03" w:rsidP="00B14F03">
      <w:pPr>
        <w:tabs>
          <w:tab w:val="left" w:pos="5585"/>
        </w:tabs>
        <w:rPr>
          <w:lang w:val="es-MX"/>
        </w:rPr>
      </w:pPr>
      <w:r w:rsidRPr="00810710">
        <w:rPr>
          <w:lang w:val="es-MX"/>
        </w:rPr>
        <w:t>• Implementar sistemas y prácticas para rastrear nuestros productos del mar hasta el lugar de pesca o la granja</w:t>
      </w:r>
      <w:r>
        <w:rPr>
          <w:lang w:val="es-MX"/>
        </w:rPr>
        <w:t>,</w:t>
      </w:r>
      <w:r w:rsidRPr="00810710">
        <w:rPr>
          <w:lang w:val="es-MX"/>
        </w:rPr>
        <w:t xml:space="preserve"> garantizar la legalidad y las mejores prácticas y para evitar </w:t>
      </w:r>
      <w:r>
        <w:rPr>
          <w:lang w:val="es-MX"/>
        </w:rPr>
        <w:t>tener pescados y</w:t>
      </w:r>
      <w:r w:rsidRPr="00810710">
        <w:rPr>
          <w:lang w:val="es-MX"/>
        </w:rPr>
        <w:t xml:space="preserve"> mariscos no declarados y no regulados (INDNR) </w:t>
      </w:r>
      <w:r>
        <w:rPr>
          <w:lang w:val="es-MX"/>
        </w:rPr>
        <w:t>en</w:t>
      </w:r>
      <w:r w:rsidRPr="00810710">
        <w:rPr>
          <w:lang w:val="es-MX"/>
        </w:rPr>
        <w:t xml:space="preserve"> nuestra cadena de suministro.</w:t>
      </w:r>
    </w:p>
    <w:p w:rsidR="00B14F03" w:rsidRPr="00810710" w:rsidRDefault="00B14F03" w:rsidP="00B14F03">
      <w:pPr>
        <w:tabs>
          <w:tab w:val="left" w:pos="5585"/>
        </w:tabs>
        <w:rPr>
          <w:lang w:val="es-MX"/>
        </w:rPr>
      </w:pPr>
      <w:r w:rsidRPr="00810710">
        <w:rPr>
          <w:lang w:val="es-MX"/>
        </w:rPr>
        <w:t xml:space="preserve">• No </w:t>
      </w:r>
      <w:r>
        <w:rPr>
          <w:lang w:val="es-MX"/>
        </w:rPr>
        <w:t>comprar a</w:t>
      </w:r>
      <w:r w:rsidRPr="00810710">
        <w:rPr>
          <w:lang w:val="es-MX"/>
        </w:rPr>
        <w:t xml:space="preserve"> ninguna pesquería o granja</w:t>
      </w:r>
      <w:r>
        <w:rPr>
          <w:lang w:val="es-MX"/>
        </w:rPr>
        <w:t xml:space="preserve"> que:</w:t>
      </w:r>
      <w:r w:rsidRPr="00810710">
        <w:rPr>
          <w:lang w:val="es-MX"/>
        </w:rPr>
        <w:t xml:space="preserve"> a) que tiene problemas de INDNR, b) que no está dispuest</w:t>
      </w:r>
      <w:r>
        <w:rPr>
          <w:lang w:val="es-MX"/>
        </w:rPr>
        <w:t>a</w:t>
      </w:r>
      <w:r w:rsidRPr="00810710">
        <w:rPr>
          <w:lang w:val="es-MX"/>
        </w:rPr>
        <w:t xml:space="preserve"> a mejorar, o c) que está actualmente en la lista roja de la </w:t>
      </w:r>
      <w:r>
        <w:rPr>
          <w:lang w:val="es-MX"/>
        </w:rPr>
        <w:t>I</w:t>
      </w:r>
      <w:r w:rsidRPr="00810710">
        <w:rPr>
          <w:lang w:val="es-MX"/>
        </w:rPr>
        <w:t>UCN.</w:t>
      </w:r>
    </w:p>
    <w:p w:rsidR="00B14F03" w:rsidRPr="00810710" w:rsidRDefault="00B14F03" w:rsidP="00B14F03">
      <w:pPr>
        <w:tabs>
          <w:tab w:val="left" w:pos="5585"/>
        </w:tabs>
        <w:rPr>
          <w:lang w:val="es-MX"/>
        </w:rPr>
      </w:pPr>
      <w:r w:rsidRPr="00810710">
        <w:rPr>
          <w:lang w:val="es-MX"/>
        </w:rPr>
        <w:t xml:space="preserve">• </w:t>
      </w:r>
      <w:r>
        <w:rPr>
          <w:lang w:val="es-MX"/>
        </w:rPr>
        <w:t>Para el resto de productos que compremos, nos abasteceremos p</w:t>
      </w:r>
      <w:r w:rsidRPr="00810710">
        <w:rPr>
          <w:lang w:val="es-MX"/>
        </w:rPr>
        <w:t>referentemente de proveedores que compart</w:t>
      </w:r>
      <w:r>
        <w:rPr>
          <w:lang w:val="es-MX"/>
        </w:rPr>
        <w:t>a</w:t>
      </w:r>
      <w:r w:rsidRPr="00810710">
        <w:rPr>
          <w:lang w:val="es-MX"/>
        </w:rPr>
        <w:t>n nuestro compromiso con la sostenibilidad y la transparencia.</w:t>
      </w:r>
    </w:p>
    <w:p w:rsidR="00B14F03" w:rsidRPr="00810710" w:rsidRDefault="00B14F03" w:rsidP="00B14F03">
      <w:pPr>
        <w:tabs>
          <w:tab w:val="left" w:pos="5585"/>
        </w:tabs>
        <w:rPr>
          <w:lang w:val="es-MX"/>
        </w:rPr>
      </w:pPr>
      <w:r w:rsidRPr="00810710">
        <w:rPr>
          <w:lang w:val="es-MX"/>
        </w:rPr>
        <w:t xml:space="preserve">• Educar a nuestros empleados y a nuestros clientes sobre la sostenibilidad de los productos pesqueros que </w:t>
      </w:r>
      <w:r>
        <w:rPr>
          <w:lang w:val="es-MX"/>
        </w:rPr>
        <w:t>comercializamos</w:t>
      </w:r>
      <w:r w:rsidRPr="00810710">
        <w:rPr>
          <w:lang w:val="es-MX"/>
        </w:rPr>
        <w:t>.</w:t>
      </w:r>
    </w:p>
    <w:p w:rsidR="00B14F03" w:rsidRPr="00810710" w:rsidRDefault="00B14F03" w:rsidP="00B14F03">
      <w:pPr>
        <w:tabs>
          <w:tab w:val="left" w:pos="5585"/>
        </w:tabs>
        <w:rPr>
          <w:lang w:val="es-MX"/>
        </w:rPr>
      </w:pPr>
    </w:p>
    <w:p w:rsidR="00B14F03" w:rsidRPr="00810710" w:rsidRDefault="00B14F03" w:rsidP="00B14F03">
      <w:pPr>
        <w:tabs>
          <w:tab w:val="left" w:pos="5585"/>
        </w:tabs>
        <w:rPr>
          <w:lang w:val="es-MX"/>
        </w:rPr>
      </w:pPr>
    </w:p>
    <w:p w:rsidR="00B14F03" w:rsidRPr="00810710" w:rsidRDefault="00B14F03" w:rsidP="00B14F03">
      <w:pPr>
        <w:tabs>
          <w:tab w:val="left" w:pos="5585"/>
        </w:tabs>
        <w:rPr>
          <w:lang w:val="es-MX"/>
        </w:rPr>
      </w:pPr>
      <w:r w:rsidRPr="00810710">
        <w:rPr>
          <w:lang w:val="es-MX"/>
        </w:rPr>
        <w:t>Comercializadora SmartFish informará periódicamente sobre el progreso que hemos realizado con respecto a estos compromisos. También proporcionaremos actualizaciones sobre la mejora continua de nuestro suministro de pesca y acuicultura y destacaremos</w:t>
      </w:r>
      <w:r>
        <w:rPr>
          <w:lang w:val="es-MX"/>
        </w:rPr>
        <w:t xml:space="preserve"> los</w:t>
      </w:r>
      <w:r w:rsidRPr="00810710">
        <w:rPr>
          <w:lang w:val="es-MX"/>
        </w:rPr>
        <w:t xml:space="preserve"> logros</w:t>
      </w:r>
      <w:r>
        <w:rPr>
          <w:lang w:val="es-MX"/>
        </w:rPr>
        <w:t xml:space="preserve"> de las comunidades pesqueras,</w:t>
      </w:r>
      <w:r w:rsidRPr="00810710">
        <w:rPr>
          <w:lang w:val="es-MX"/>
        </w:rPr>
        <w:t xml:space="preserve"> en nuestro sitio web y redes sociales.</w:t>
      </w:r>
    </w:p>
    <w:p w:rsidR="00B14F03" w:rsidRPr="00810710" w:rsidRDefault="00B14F03" w:rsidP="00B14F03">
      <w:pPr>
        <w:tabs>
          <w:tab w:val="left" w:pos="5585"/>
        </w:tabs>
        <w:rPr>
          <w:lang w:val="es-MX"/>
        </w:rPr>
      </w:pPr>
    </w:p>
    <w:p w:rsidR="00B14F03" w:rsidRPr="00810710" w:rsidRDefault="00B14F03" w:rsidP="00B14F03">
      <w:pPr>
        <w:tabs>
          <w:tab w:val="left" w:pos="5585"/>
        </w:tabs>
        <w:rPr>
          <w:lang w:val="es-MX"/>
        </w:rPr>
      </w:pPr>
      <w:r w:rsidRPr="00810710">
        <w:rPr>
          <w:lang w:val="es-MX"/>
        </w:rPr>
        <w:t>Consulte a continuación una explicación más detallada de cada componente del Compromiso de Comercializadora SmartFish.</w:t>
      </w:r>
    </w:p>
    <w:p w:rsidR="00B14F03" w:rsidRPr="00810710" w:rsidRDefault="00B14F03" w:rsidP="00B14F03">
      <w:pPr>
        <w:tabs>
          <w:tab w:val="left" w:pos="5585"/>
        </w:tabs>
        <w:rPr>
          <w:lang w:val="es-MX"/>
        </w:rPr>
      </w:pPr>
    </w:p>
    <w:p w:rsidR="00B14F03" w:rsidRPr="007A3FFE" w:rsidRDefault="00B14F03" w:rsidP="00B14F03">
      <w:pPr>
        <w:tabs>
          <w:tab w:val="left" w:pos="5585"/>
        </w:tabs>
        <w:rPr>
          <w:b/>
          <w:bCs/>
          <w:lang w:val="es-MX"/>
        </w:rPr>
      </w:pPr>
      <w:r w:rsidRPr="007A3FFE">
        <w:rPr>
          <w:b/>
          <w:bCs/>
          <w:lang w:val="es-MX"/>
        </w:rPr>
        <w:t xml:space="preserve">Evaluación </w:t>
      </w:r>
      <w:r>
        <w:rPr>
          <w:b/>
          <w:bCs/>
          <w:lang w:val="es-MX"/>
        </w:rPr>
        <w:t xml:space="preserve">de la </w:t>
      </w:r>
      <w:r w:rsidRPr="007A3FFE">
        <w:rPr>
          <w:b/>
          <w:bCs/>
          <w:lang w:val="es-MX"/>
        </w:rPr>
        <w:t>sosteni</w:t>
      </w:r>
      <w:r>
        <w:rPr>
          <w:b/>
          <w:bCs/>
          <w:lang w:val="es-MX"/>
        </w:rPr>
        <w:t>bilidad de pescados y</w:t>
      </w:r>
      <w:r w:rsidRPr="007A3FFE">
        <w:rPr>
          <w:b/>
          <w:bCs/>
          <w:lang w:val="es-MX"/>
        </w:rPr>
        <w:t xml:space="preserve"> mariscos</w:t>
      </w:r>
    </w:p>
    <w:p w:rsidR="00B14F03" w:rsidRPr="00810710" w:rsidRDefault="00B14F03" w:rsidP="00B14F03">
      <w:pPr>
        <w:tabs>
          <w:tab w:val="left" w:pos="5585"/>
        </w:tabs>
        <w:rPr>
          <w:lang w:val="es-MX"/>
        </w:rPr>
      </w:pPr>
      <w:r w:rsidRPr="00810710">
        <w:rPr>
          <w:lang w:val="es-MX"/>
        </w:rPr>
        <w:lastRenderedPageBreak/>
        <w:t xml:space="preserve">Comprender el estado de los </w:t>
      </w:r>
      <w:r>
        <w:rPr>
          <w:lang w:val="es-MX"/>
        </w:rPr>
        <w:t xml:space="preserve">pescados y </w:t>
      </w:r>
      <w:r w:rsidRPr="00810710">
        <w:rPr>
          <w:lang w:val="es-MX"/>
        </w:rPr>
        <w:t>mariscos que Comercializadora SmartFish está comprando y vendiendo es fundamental para nuestro compromiso con la sostenibilidad.</w:t>
      </w:r>
    </w:p>
    <w:p w:rsidR="00B14F03" w:rsidRPr="00810710" w:rsidRDefault="00B14F03" w:rsidP="00B14F03">
      <w:pPr>
        <w:tabs>
          <w:tab w:val="left" w:pos="5585"/>
        </w:tabs>
        <w:rPr>
          <w:lang w:val="es-MX"/>
        </w:rPr>
      </w:pPr>
    </w:p>
    <w:p w:rsidR="00B14F03" w:rsidRPr="00810710" w:rsidRDefault="00B14F03" w:rsidP="00B14F03">
      <w:pPr>
        <w:tabs>
          <w:tab w:val="left" w:pos="5585"/>
        </w:tabs>
        <w:rPr>
          <w:lang w:val="es-MX"/>
        </w:rPr>
      </w:pPr>
      <w:r w:rsidRPr="00810710">
        <w:rPr>
          <w:lang w:val="es-MX"/>
        </w:rPr>
        <w:t xml:space="preserve">Para evaluar el estado de las pesquerías y granjas, SmartFish trabaja en estrecha colaboración con nuestros proveedores para </w:t>
      </w:r>
      <w:r>
        <w:rPr>
          <w:lang w:val="es-MX"/>
        </w:rPr>
        <w:t>obtener</w:t>
      </w:r>
      <w:r w:rsidRPr="00810710">
        <w:rPr>
          <w:lang w:val="es-MX"/>
        </w:rPr>
        <w:t xml:space="preserve"> la información necesaria. Antes de comprar un producto de </w:t>
      </w:r>
      <w:r>
        <w:rPr>
          <w:lang w:val="es-MX"/>
        </w:rPr>
        <w:t>marino</w:t>
      </w:r>
      <w:r w:rsidRPr="00810710">
        <w:rPr>
          <w:lang w:val="es-MX"/>
        </w:rPr>
        <w:t>, SmartFish examina varios factores que incluyen:</w:t>
      </w:r>
    </w:p>
    <w:p w:rsidR="00B14F03" w:rsidRPr="00810710" w:rsidRDefault="00B14F03" w:rsidP="00B14F03">
      <w:pPr>
        <w:tabs>
          <w:tab w:val="left" w:pos="5585"/>
        </w:tabs>
        <w:rPr>
          <w:lang w:val="es-MX"/>
        </w:rPr>
      </w:pPr>
    </w:p>
    <w:p w:rsidR="00B14F03" w:rsidRPr="00810710" w:rsidRDefault="00B14F03" w:rsidP="00B14F03">
      <w:pPr>
        <w:tabs>
          <w:tab w:val="left" w:pos="5585"/>
        </w:tabs>
        <w:rPr>
          <w:lang w:val="es-MX"/>
        </w:rPr>
      </w:pPr>
      <w:r w:rsidRPr="00810710">
        <w:rPr>
          <w:lang w:val="es-MX"/>
        </w:rPr>
        <w:t>• ¿La pesquería o granja está certificada o evaluada como sostenible (por ejemplo, MSC, FairTrade, ASC, BAP, Seafood Watch, etc.).</w:t>
      </w:r>
    </w:p>
    <w:p w:rsidR="00B14F03" w:rsidRPr="00810710" w:rsidRDefault="00B14F03" w:rsidP="00B14F03">
      <w:pPr>
        <w:tabs>
          <w:tab w:val="left" w:pos="5585"/>
        </w:tabs>
        <w:rPr>
          <w:lang w:val="es-MX"/>
        </w:rPr>
      </w:pPr>
      <w:r w:rsidRPr="00810710">
        <w:rPr>
          <w:lang w:val="es-MX"/>
        </w:rPr>
        <w:t>o En caso afirmativo, SmartFish verifica que la certificación o evaluación es actual y puede proceder a comercializar el producto.</w:t>
      </w:r>
    </w:p>
    <w:p w:rsidR="00B14F03" w:rsidRPr="00810710" w:rsidRDefault="00B14F03" w:rsidP="00B14F03">
      <w:pPr>
        <w:tabs>
          <w:tab w:val="left" w:pos="5585"/>
        </w:tabs>
        <w:rPr>
          <w:lang w:val="es-MX"/>
        </w:rPr>
      </w:pPr>
      <w:r w:rsidRPr="00810710">
        <w:rPr>
          <w:lang w:val="es-MX"/>
        </w:rPr>
        <w:t>• Si la pesquería o granja no está certificada o clasificada como sostenible, SmartFish requiere que la pesquería o granja se encuentre en un Proyecto de Mejora de Pesca o Acuicultura (FIP o AIP) que cumpla con los siguientes criterios:</w:t>
      </w:r>
    </w:p>
    <w:p w:rsidR="00B14F03" w:rsidRPr="00810710" w:rsidRDefault="00B14F03" w:rsidP="00B14F03">
      <w:pPr>
        <w:tabs>
          <w:tab w:val="left" w:pos="5585"/>
        </w:tabs>
        <w:rPr>
          <w:lang w:val="es-MX"/>
        </w:rPr>
      </w:pPr>
      <w:r w:rsidRPr="00810710">
        <w:rPr>
          <w:lang w:val="es-MX"/>
        </w:rPr>
        <w:t>o FIP enumerados en fisheryprogress.org</w:t>
      </w:r>
      <w:r>
        <w:rPr>
          <w:lang w:val="es-MX"/>
        </w:rPr>
        <w:t>, con calificación de B o más</w:t>
      </w:r>
      <w:r w:rsidRPr="00810710">
        <w:rPr>
          <w:lang w:val="es-MX"/>
        </w:rPr>
        <w:t xml:space="preserve"> y mostrando mejoras</w:t>
      </w:r>
      <w:r>
        <w:rPr>
          <w:lang w:val="es-MX"/>
        </w:rPr>
        <w:t xml:space="preserve"> o avances anuales </w:t>
      </w:r>
    </w:p>
    <w:p w:rsidR="00B14F03" w:rsidRPr="00810710" w:rsidRDefault="00B14F03" w:rsidP="00B14F03">
      <w:pPr>
        <w:tabs>
          <w:tab w:val="left" w:pos="5585"/>
        </w:tabs>
        <w:rPr>
          <w:lang w:val="es-MX"/>
        </w:rPr>
      </w:pPr>
    </w:p>
    <w:p w:rsidR="00B14F03" w:rsidRPr="00810710" w:rsidRDefault="00B14F03" w:rsidP="00B14F03">
      <w:pPr>
        <w:tabs>
          <w:tab w:val="left" w:pos="5585"/>
        </w:tabs>
        <w:rPr>
          <w:lang w:val="es-MX"/>
        </w:rPr>
      </w:pPr>
    </w:p>
    <w:p w:rsidR="00B14F03" w:rsidRPr="007A3FFE" w:rsidRDefault="00B14F03" w:rsidP="00B14F03">
      <w:pPr>
        <w:tabs>
          <w:tab w:val="left" w:pos="5585"/>
        </w:tabs>
        <w:rPr>
          <w:b/>
          <w:bCs/>
          <w:lang w:val="es-MX"/>
        </w:rPr>
      </w:pPr>
      <w:r w:rsidRPr="007A3FFE">
        <w:rPr>
          <w:b/>
          <w:bCs/>
          <w:lang w:val="es-MX"/>
        </w:rPr>
        <w:t xml:space="preserve">Estándares de </w:t>
      </w:r>
      <w:r>
        <w:rPr>
          <w:b/>
          <w:bCs/>
          <w:lang w:val="es-MX"/>
        </w:rPr>
        <w:t xml:space="preserve">sostenibilidad para pescados y </w:t>
      </w:r>
      <w:r w:rsidRPr="007A3FFE">
        <w:rPr>
          <w:b/>
          <w:bCs/>
          <w:lang w:val="es-MX"/>
        </w:rPr>
        <w:t xml:space="preserve">mariscos </w:t>
      </w:r>
    </w:p>
    <w:p w:rsidR="00B14F03" w:rsidRPr="00810710" w:rsidRDefault="00B14F03" w:rsidP="00B14F03">
      <w:pPr>
        <w:tabs>
          <w:tab w:val="left" w:pos="5585"/>
        </w:tabs>
        <w:rPr>
          <w:lang w:val="es-MX"/>
        </w:rPr>
      </w:pPr>
      <w:r w:rsidRPr="00810710">
        <w:rPr>
          <w:lang w:val="es-MX"/>
        </w:rPr>
        <w:t>Comercializadora SmartFish reconoce que existen estándares actuales en la industria pesquera que se han desarrollado para certificar</w:t>
      </w:r>
      <w:r>
        <w:rPr>
          <w:lang w:val="es-MX"/>
        </w:rPr>
        <w:t>,</w:t>
      </w:r>
      <w:r w:rsidRPr="00810710">
        <w:rPr>
          <w:lang w:val="es-MX"/>
        </w:rPr>
        <w:t xml:space="preserve"> productos capturados en la naturaleza como productos sostenibles y </w:t>
      </w:r>
      <w:r>
        <w:rPr>
          <w:lang w:val="es-MX"/>
        </w:rPr>
        <w:t xml:space="preserve">productos </w:t>
      </w:r>
      <w:r w:rsidRPr="00810710">
        <w:rPr>
          <w:lang w:val="es-MX"/>
        </w:rPr>
        <w:t xml:space="preserve">criados en granjas como responsables con el medio ambiente y que GSSI reconoce, como el Marine Stewardship Council (MSC), </w:t>
      </w:r>
      <w:r>
        <w:rPr>
          <w:lang w:val="es-MX"/>
        </w:rPr>
        <w:t xml:space="preserve">Fair Trade y </w:t>
      </w:r>
      <w:r w:rsidRPr="00810710">
        <w:rPr>
          <w:lang w:val="es-MX"/>
        </w:rPr>
        <w:t>el Aquaculture Stewardship Council (ASC), Global Aquaculture Alliance (GAA), Best Aquaculture Practices (BAP), así como recomendaciones de la guía de compras de Seafood Watch y ED</w:t>
      </w:r>
      <w:r>
        <w:rPr>
          <w:lang w:val="es-MX"/>
        </w:rPr>
        <w:t>F y</w:t>
      </w:r>
      <w:r w:rsidRPr="00810710">
        <w:rPr>
          <w:lang w:val="es-MX"/>
        </w:rPr>
        <w:t xml:space="preserve"> proyectos de mejora de la pesca. Estas normas sirven como criterios principales para decidir si podemos comprar alguna especie.</w:t>
      </w:r>
    </w:p>
    <w:p w:rsidR="00B14F03" w:rsidRPr="00810710" w:rsidRDefault="00B14F03" w:rsidP="00B14F03">
      <w:pPr>
        <w:tabs>
          <w:tab w:val="left" w:pos="5585"/>
        </w:tabs>
        <w:rPr>
          <w:lang w:val="es-MX"/>
        </w:rPr>
      </w:pPr>
    </w:p>
    <w:p w:rsidR="00B14F03" w:rsidRPr="007A3FFE" w:rsidRDefault="00B14F03" w:rsidP="00B14F03">
      <w:pPr>
        <w:tabs>
          <w:tab w:val="left" w:pos="5585"/>
        </w:tabs>
        <w:rPr>
          <w:b/>
          <w:bCs/>
          <w:lang w:val="es-MX"/>
        </w:rPr>
      </w:pPr>
      <w:r w:rsidRPr="007A3FFE">
        <w:rPr>
          <w:b/>
          <w:bCs/>
          <w:lang w:val="es-MX"/>
        </w:rPr>
        <w:t>Mejoras de pesca y acuicultura</w:t>
      </w:r>
    </w:p>
    <w:p w:rsidR="00B14F03" w:rsidRPr="00810710" w:rsidRDefault="00B14F03" w:rsidP="00B14F03">
      <w:pPr>
        <w:tabs>
          <w:tab w:val="left" w:pos="5585"/>
        </w:tabs>
        <w:rPr>
          <w:lang w:val="es-MX"/>
        </w:rPr>
      </w:pPr>
      <w:r w:rsidRPr="00810710">
        <w:rPr>
          <w:lang w:val="es-MX"/>
        </w:rPr>
        <w:t>Si bien preferimos los productos del mar certificados o clasificados como sostenibles, reconocemos la necesidad de apoyar los esfuerzos de los pescadores y a</w:t>
      </w:r>
      <w:r>
        <w:rPr>
          <w:lang w:val="es-MX"/>
        </w:rPr>
        <w:t>cuacultores</w:t>
      </w:r>
      <w:r w:rsidRPr="00810710">
        <w:rPr>
          <w:lang w:val="es-MX"/>
        </w:rPr>
        <w:t xml:space="preserve"> para mejorar la sostenibilidad. Por lo tanto, nuestro enfoque es utilizar nuestro apalancamiento como compradores para alentar mejoras que impulsen la sostenibilidad</w:t>
      </w:r>
      <w:r>
        <w:rPr>
          <w:lang w:val="es-MX"/>
        </w:rPr>
        <w:t>,</w:t>
      </w:r>
      <w:r w:rsidRPr="00810710">
        <w:rPr>
          <w:lang w:val="es-MX"/>
        </w:rPr>
        <w:t xml:space="preserve"> mediante el abastecimiento de aquellas pesquerías y granjas que están certificadas o se encuentran en FIP o AIP legítimos. Este enfoque en última instancia conducirá a un mayor suministro de productos pesqueros sostenibles en todo el mundo</w:t>
      </w:r>
      <w:r>
        <w:rPr>
          <w:lang w:val="es-MX"/>
        </w:rPr>
        <w:t>,</w:t>
      </w:r>
      <w:r w:rsidRPr="00810710">
        <w:rPr>
          <w:lang w:val="es-MX"/>
        </w:rPr>
        <w:t xml:space="preserve"> a medida que trabajamos activamente con nuestra cadena de suministro para mejorar los impactos de la pesca y la </w:t>
      </w:r>
      <w:r>
        <w:rPr>
          <w:lang w:val="es-MX"/>
        </w:rPr>
        <w:t>acua</w:t>
      </w:r>
      <w:r w:rsidRPr="00810710">
        <w:rPr>
          <w:lang w:val="es-MX"/>
        </w:rPr>
        <w:t xml:space="preserve">cultura. Comercializadora SmartFish requiere un compromiso de proveedores que estén dispuestos a trabajar de manera proactiva con los pescadores y acuicultores para mejorar el desempeño ambiental de la pesquería / piscifactoría y puede demostrar un progreso significativo en la solución de problemas al cumplir hitos claros y plazos de mejora. Para ser legítimos, los FIP deben publicarse en fisheryprogress.org y mostrar el progreso. Si los pescadores / </w:t>
      </w:r>
      <w:r>
        <w:rPr>
          <w:lang w:val="es-MX"/>
        </w:rPr>
        <w:t>acuacultores</w:t>
      </w:r>
      <w:r w:rsidRPr="00810710">
        <w:rPr>
          <w:lang w:val="es-MX"/>
        </w:rPr>
        <w:t xml:space="preserve"> no están dispuestos a participar en </w:t>
      </w:r>
      <w:r w:rsidRPr="00810710">
        <w:rPr>
          <w:lang w:val="es-MX"/>
        </w:rPr>
        <w:lastRenderedPageBreak/>
        <w:t xml:space="preserve">proyectos de mejora o no pueden avanzar en el abordaje de los desafíos de sostenibilidad en un plazo razonable, entonces no </w:t>
      </w:r>
      <w:r>
        <w:rPr>
          <w:lang w:val="es-MX"/>
        </w:rPr>
        <w:t>les compraremos</w:t>
      </w:r>
      <w:r w:rsidRPr="00810710">
        <w:rPr>
          <w:lang w:val="es-MX"/>
        </w:rPr>
        <w:t>.</w:t>
      </w:r>
    </w:p>
    <w:p w:rsidR="00B14F03" w:rsidRPr="00810710" w:rsidRDefault="00B14F03" w:rsidP="00B14F03">
      <w:pPr>
        <w:tabs>
          <w:tab w:val="left" w:pos="5585"/>
        </w:tabs>
        <w:rPr>
          <w:lang w:val="es-MX"/>
        </w:rPr>
      </w:pPr>
    </w:p>
    <w:p w:rsidR="00B14F03" w:rsidRPr="002D4201" w:rsidRDefault="00B14F03" w:rsidP="00B14F03">
      <w:pPr>
        <w:tabs>
          <w:tab w:val="left" w:pos="5585"/>
        </w:tabs>
        <w:rPr>
          <w:b/>
          <w:bCs/>
          <w:lang w:val="es-MX"/>
        </w:rPr>
      </w:pPr>
      <w:r w:rsidRPr="002D4201">
        <w:rPr>
          <w:b/>
          <w:bCs/>
          <w:lang w:val="es-MX"/>
        </w:rPr>
        <w:t>Asociaciones</w:t>
      </w:r>
    </w:p>
    <w:p w:rsidR="00B14F03" w:rsidRDefault="00B14F03" w:rsidP="00B14F03">
      <w:pPr>
        <w:tabs>
          <w:tab w:val="left" w:pos="5585"/>
        </w:tabs>
        <w:rPr>
          <w:lang w:val="es-MX"/>
        </w:rPr>
      </w:pPr>
      <w:r w:rsidRPr="00810710">
        <w:rPr>
          <w:lang w:val="es-MX"/>
        </w:rPr>
        <w:t>L</w:t>
      </w:r>
      <w:r>
        <w:rPr>
          <w:lang w:val="es-MX"/>
        </w:rPr>
        <w:t>ograr l</w:t>
      </w:r>
      <w:r w:rsidRPr="00810710">
        <w:rPr>
          <w:lang w:val="es-MX"/>
        </w:rPr>
        <w:t xml:space="preserve">a sostenibilidad de los </w:t>
      </w:r>
      <w:r>
        <w:rPr>
          <w:lang w:val="es-MX"/>
        </w:rPr>
        <w:t>productos del mar</w:t>
      </w:r>
      <w:r w:rsidRPr="00810710">
        <w:rPr>
          <w:lang w:val="es-MX"/>
        </w:rPr>
        <w:t xml:space="preserve"> es un viaje que incluye a muchas partes interesadas, como grupos de conservación, pescadores, </w:t>
      </w:r>
      <w:r>
        <w:rPr>
          <w:lang w:val="es-MX"/>
        </w:rPr>
        <w:t>acua</w:t>
      </w:r>
      <w:r w:rsidRPr="00810710">
        <w:rPr>
          <w:lang w:val="es-MX"/>
        </w:rPr>
        <w:t xml:space="preserve">cultores, mayoristas, distribuidores y grupos de la industria, todos trabajando juntos para abordar los problemas. </w:t>
      </w:r>
      <w:r>
        <w:rPr>
          <w:lang w:val="es-MX"/>
        </w:rPr>
        <w:t>Daremos prioridad a</w:t>
      </w:r>
      <w:r w:rsidRPr="002D4201">
        <w:rPr>
          <w:lang w:val="es-MX"/>
        </w:rPr>
        <w:t xml:space="preserve"> trabajar con proveedores que demuestren</w:t>
      </w:r>
      <w:r>
        <w:rPr>
          <w:lang w:val="es-MX"/>
        </w:rPr>
        <w:t xml:space="preserve"> un compromiso hacia la sostenibilidad y la transparencia.</w:t>
      </w:r>
    </w:p>
    <w:p w:rsidR="00B14F03" w:rsidRDefault="00B14F03" w:rsidP="00B14F03">
      <w:pPr>
        <w:tabs>
          <w:tab w:val="left" w:pos="5585"/>
        </w:tabs>
        <w:rPr>
          <w:lang w:val="es-MX"/>
        </w:rPr>
      </w:pPr>
    </w:p>
    <w:p w:rsidR="00B14F03" w:rsidRPr="002D4201" w:rsidRDefault="00B14F03" w:rsidP="00B14F03">
      <w:pPr>
        <w:tabs>
          <w:tab w:val="left" w:pos="5585"/>
        </w:tabs>
        <w:rPr>
          <w:b/>
          <w:bCs/>
          <w:lang w:val="es-MX"/>
        </w:rPr>
      </w:pPr>
      <w:r w:rsidRPr="002D4201">
        <w:rPr>
          <w:b/>
          <w:bCs/>
          <w:lang w:val="es-MX"/>
        </w:rPr>
        <w:t>Transparencia y trazabilidad</w:t>
      </w:r>
    </w:p>
    <w:p w:rsidR="00B14F03" w:rsidRPr="002D4201" w:rsidRDefault="00B14F03" w:rsidP="00B14F03">
      <w:pPr>
        <w:tabs>
          <w:tab w:val="left" w:pos="5585"/>
        </w:tabs>
        <w:rPr>
          <w:lang w:val="es-MX"/>
        </w:rPr>
      </w:pPr>
      <w:r w:rsidRPr="002D4201">
        <w:rPr>
          <w:lang w:val="es-MX"/>
        </w:rPr>
        <w:t xml:space="preserve">Dado que la industria pesquera es global, Comercializadora SmartFish se compromete a implementar sistemas y prácticas para rastrear nuestros mariscos hasta </w:t>
      </w:r>
      <w:r>
        <w:rPr>
          <w:lang w:val="es-MX"/>
        </w:rPr>
        <w:t>el lugar de pescas</w:t>
      </w:r>
      <w:r w:rsidRPr="002D4201">
        <w:rPr>
          <w:lang w:val="es-MX"/>
        </w:rPr>
        <w:t xml:space="preserve"> o la granja que produjo el pescado para garantizar la legalidad y eliminar los </w:t>
      </w:r>
      <w:r>
        <w:rPr>
          <w:lang w:val="es-MX"/>
        </w:rPr>
        <w:t xml:space="preserve">pescados y </w:t>
      </w:r>
      <w:r w:rsidRPr="002D4201">
        <w:rPr>
          <w:lang w:val="es-MX"/>
        </w:rPr>
        <w:t>mariscos no declarados y no regulados de nuestra cadena de suministro.</w:t>
      </w:r>
    </w:p>
    <w:p w:rsidR="00B14F03" w:rsidRPr="002D4201" w:rsidRDefault="00B14F03" w:rsidP="00B14F03">
      <w:pPr>
        <w:tabs>
          <w:tab w:val="left" w:pos="5585"/>
        </w:tabs>
        <w:rPr>
          <w:lang w:val="es-MX"/>
        </w:rPr>
      </w:pPr>
      <w:r w:rsidRPr="002D4201">
        <w:rPr>
          <w:lang w:val="es-MX"/>
        </w:rPr>
        <w:t>En nuestra función como "buen" intermediario, estamos totalmente comprometidos con la trazabilidad y la transparencia. Brindamos a todos nuestros productos pesqueros una trazabilidad integral que permite a los pescadores y consumidores conocer los destinos / orígenes de sus productos pesqueros. En términos de transparencia, mantenemos una política de libros abiertos con los pescadores y a</w:t>
      </w:r>
      <w:r>
        <w:rPr>
          <w:lang w:val="es-MX"/>
        </w:rPr>
        <w:t>cuacultores</w:t>
      </w:r>
      <w:r w:rsidRPr="002D4201">
        <w:rPr>
          <w:lang w:val="es-MX"/>
        </w:rPr>
        <w:t xml:space="preserve"> al establecer precios de compra y venta para que conozcan nuestros costos y márgenes y, por lo tanto, estén facultados para negociar de manera justa.</w:t>
      </w:r>
    </w:p>
    <w:p w:rsidR="00B14F03" w:rsidRPr="002D4201" w:rsidRDefault="00B14F03" w:rsidP="00B14F03">
      <w:pPr>
        <w:tabs>
          <w:tab w:val="left" w:pos="5585"/>
        </w:tabs>
        <w:rPr>
          <w:lang w:val="es-MX"/>
        </w:rPr>
      </w:pPr>
    </w:p>
    <w:p w:rsidR="00B14F03" w:rsidRPr="002D4201" w:rsidRDefault="00B14F03" w:rsidP="00B14F03">
      <w:pPr>
        <w:tabs>
          <w:tab w:val="left" w:pos="5585"/>
        </w:tabs>
        <w:rPr>
          <w:b/>
          <w:bCs/>
          <w:lang w:val="es-MX"/>
        </w:rPr>
      </w:pPr>
      <w:r w:rsidRPr="002D4201">
        <w:rPr>
          <w:b/>
          <w:bCs/>
          <w:lang w:val="es-MX"/>
        </w:rPr>
        <w:t>Educación</w:t>
      </w:r>
    </w:p>
    <w:p w:rsidR="00B14F03" w:rsidRPr="002D4201" w:rsidRDefault="00B14F03" w:rsidP="00B14F03">
      <w:pPr>
        <w:tabs>
          <w:tab w:val="left" w:pos="5585"/>
        </w:tabs>
        <w:rPr>
          <w:lang w:val="es-MX"/>
        </w:rPr>
      </w:pPr>
      <w:r w:rsidRPr="002D4201">
        <w:rPr>
          <w:lang w:val="es-MX"/>
        </w:rPr>
        <w:t xml:space="preserve">Comercializadora SmartFish compartirá la información recopilada </w:t>
      </w:r>
      <w:r>
        <w:rPr>
          <w:lang w:val="es-MX"/>
        </w:rPr>
        <w:t>de</w:t>
      </w:r>
      <w:r w:rsidRPr="002D4201">
        <w:rPr>
          <w:lang w:val="es-MX"/>
        </w:rPr>
        <w:t xml:space="preserve"> nuestros productos pesqueros con nuestros clientes</w:t>
      </w:r>
      <w:r>
        <w:rPr>
          <w:lang w:val="es-MX"/>
        </w:rPr>
        <w:t>,</w:t>
      </w:r>
      <w:r w:rsidRPr="002D4201">
        <w:rPr>
          <w:lang w:val="es-MX"/>
        </w:rPr>
        <w:t xml:space="preserve"> a través de nuestra </w:t>
      </w:r>
      <w:r>
        <w:rPr>
          <w:lang w:val="es-MX"/>
        </w:rPr>
        <w:t xml:space="preserve">página </w:t>
      </w:r>
      <w:r w:rsidRPr="002D4201">
        <w:rPr>
          <w:lang w:val="es-MX"/>
        </w:rPr>
        <w:t>web y redes sociales e incorporará la evaluación de sostenibilidad en la capacitación de los empleados existentes</w:t>
      </w:r>
      <w:r>
        <w:rPr>
          <w:lang w:val="es-MX"/>
        </w:rPr>
        <w:t>,</w:t>
      </w:r>
      <w:r w:rsidRPr="002D4201">
        <w:rPr>
          <w:lang w:val="es-MX"/>
        </w:rPr>
        <w:t xml:space="preserve"> para que comprendan completamente la </w:t>
      </w:r>
      <w:r>
        <w:rPr>
          <w:lang w:val="es-MX"/>
        </w:rPr>
        <w:t xml:space="preserve">importancia de la </w:t>
      </w:r>
      <w:r w:rsidRPr="002D4201">
        <w:rPr>
          <w:lang w:val="es-MX"/>
        </w:rPr>
        <w:t>sostenibilidad de los productos pesqueros que estamos vendiendo y puedan hablar con confianza con nuestros clientes</w:t>
      </w:r>
      <w:r>
        <w:rPr>
          <w:lang w:val="es-MX"/>
        </w:rPr>
        <w:t xml:space="preserve"> sobre estos problemas</w:t>
      </w:r>
      <w:r w:rsidRPr="002D4201">
        <w:rPr>
          <w:lang w:val="es-MX"/>
        </w:rPr>
        <w:t>.</w:t>
      </w:r>
      <w:r w:rsidRPr="002D4201">
        <w:rPr>
          <w:lang w:val="es-MX"/>
        </w:rPr>
        <w:tab/>
      </w:r>
    </w:p>
    <w:p w:rsidR="00B14F03" w:rsidRDefault="00B14F03" w:rsidP="00B14F03">
      <w:pPr>
        <w:spacing w:before="100" w:beforeAutospacing="1" w:after="100" w:afterAutospacing="1"/>
        <w:outlineLvl w:val="2"/>
        <w:rPr>
          <w:rFonts w:ascii="Open Sans" w:eastAsia="Times New Roman" w:hAnsi="Open Sans" w:cs="Times New Roman"/>
          <w:spacing w:val="15"/>
          <w:lang w:val="es-MX" w:eastAsia="es-ES_tradnl"/>
        </w:rPr>
      </w:pPr>
    </w:p>
    <w:p w:rsidR="00EA40E2" w:rsidRPr="00B14F03" w:rsidRDefault="00B14F03">
      <w:pPr>
        <w:rPr>
          <w:lang w:val="es-MX"/>
        </w:rPr>
      </w:pPr>
      <w:bookmarkStart w:id="0" w:name="_GoBack"/>
      <w:bookmarkEnd w:id="0"/>
    </w:p>
    <w:sectPr w:rsidR="00EA40E2" w:rsidRPr="00B14F03" w:rsidSect="00610C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03"/>
    <w:rsid w:val="00193442"/>
    <w:rsid w:val="00610CAD"/>
    <w:rsid w:val="00B14F03"/>
    <w:rsid w:val="00E0754F"/>
    <w:rsid w:val="00E85D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E092B05"/>
  <w14:defaultImageDpi w14:val="32767"/>
  <w15:chartTrackingRefBased/>
  <w15:docId w15:val="{CA404171-4214-DC48-BB74-87FF8334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4F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6270</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Van Cauwelaert</dc:creator>
  <cp:keywords/>
  <dc:description/>
  <cp:lastModifiedBy>Javier Van Cauwelaert</cp:lastModifiedBy>
  <cp:revision>1</cp:revision>
  <dcterms:created xsi:type="dcterms:W3CDTF">2019-09-19T15:49:00Z</dcterms:created>
  <dcterms:modified xsi:type="dcterms:W3CDTF">2019-09-19T15:49:00Z</dcterms:modified>
</cp:coreProperties>
</file>